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DD" w:rsidRDefault="006E59B7" w:rsidP="00263ED9">
      <w:pPr>
        <w:rPr>
          <w:b/>
          <w:bCs/>
          <w:i/>
          <w:iCs/>
          <w:sz w:val="32"/>
          <w:szCs w:val="32"/>
        </w:rPr>
      </w:pPr>
      <w:r w:rsidRPr="00824B32">
        <w:rPr>
          <w:b/>
          <w:bCs/>
          <w:i/>
          <w:iCs/>
          <w:sz w:val="32"/>
          <w:szCs w:val="32"/>
        </w:rPr>
        <w:t xml:space="preserve">        </w:t>
      </w:r>
      <w:r w:rsidR="00824B32">
        <w:rPr>
          <w:b/>
          <w:bCs/>
          <w:i/>
          <w:iCs/>
          <w:sz w:val="32"/>
          <w:szCs w:val="32"/>
        </w:rPr>
        <w:t xml:space="preserve"> </w:t>
      </w:r>
    </w:p>
    <w:p w:rsidR="00824B32" w:rsidRPr="00F334A7" w:rsidRDefault="00824B32" w:rsidP="00824B32">
      <w:pPr>
        <w:jc w:val="center"/>
        <w:rPr>
          <w:rFonts w:asciiTheme="majorHAnsi" w:hAnsiTheme="majorHAnsi"/>
          <w:b/>
          <w:bCs/>
          <w:iCs/>
          <w:sz w:val="32"/>
          <w:szCs w:val="32"/>
        </w:rPr>
      </w:pPr>
      <w:r w:rsidRPr="00F334A7">
        <w:rPr>
          <w:rFonts w:asciiTheme="majorHAnsi" w:hAnsiTheme="majorHAnsi"/>
          <w:b/>
          <w:bCs/>
          <w:iCs/>
          <w:sz w:val="32"/>
          <w:szCs w:val="32"/>
        </w:rPr>
        <w:t>ÇOCUĞUNUZUN OKUL</w:t>
      </w:r>
    </w:p>
    <w:p w:rsidR="00824B32" w:rsidRPr="00F334A7" w:rsidRDefault="00824B32" w:rsidP="00824B32">
      <w:pPr>
        <w:jc w:val="center"/>
        <w:rPr>
          <w:rFonts w:asciiTheme="majorHAnsi" w:hAnsiTheme="majorHAnsi"/>
          <w:b/>
          <w:bCs/>
          <w:iCs/>
          <w:sz w:val="32"/>
          <w:szCs w:val="32"/>
        </w:rPr>
      </w:pPr>
      <w:r w:rsidRPr="00F334A7">
        <w:rPr>
          <w:rFonts w:asciiTheme="majorHAnsi" w:hAnsiTheme="majorHAnsi"/>
          <w:b/>
          <w:bCs/>
          <w:iCs/>
          <w:sz w:val="32"/>
          <w:szCs w:val="32"/>
        </w:rPr>
        <w:t>BAŞARISINDA ÖNEMLİSİNİZ!</w:t>
      </w:r>
    </w:p>
    <w:p w:rsidR="00384CDD" w:rsidRDefault="00384CDD" w:rsidP="00BB4390">
      <w:pPr>
        <w:jc w:val="both"/>
        <w:rPr>
          <w:b/>
          <w:bCs/>
          <w:i/>
          <w:iCs/>
          <w:color w:val="FF00FF"/>
        </w:rPr>
      </w:pPr>
    </w:p>
    <w:p w:rsidR="008C2319" w:rsidRDefault="00037167" w:rsidP="00BB4390">
      <w:pPr>
        <w:ind w:firstLine="708"/>
        <w:jc w:val="both"/>
        <w:rPr>
          <w:sz w:val="20"/>
          <w:szCs w:val="20"/>
        </w:rPr>
      </w:pPr>
      <w:r w:rsidRPr="00037167">
        <w:rPr>
          <w:sz w:val="20"/>
          <w:szCs w:val="20"/>
        </w:rPr>
        <w:t>Her anne baba çocuğunun başarılı bir öğrenci olmasını ister ve bunun için de elinden geleni yapmaya çalışır.</w:t>
      </w:r>
      <w:r>
        <w:rPr>
          <w:sz w:val="20"/>
          <w:szCs w:val="20"/>
        </w:rPr>
        <w:t xml:space="preserve"> Çocuklarının kendi ayakları üzerinde durabilmesi, kendine güvenen, sorumluluk sahibi, başarılı ve mutlu bireyler olabilmeleri için tüm olanakları </w:t>
      </w:r>
      <w:proofErr w:type="gramStart"/>
      <w:r>
        <w:rPr>
          <w:sz w:val="20"/>
          <w:szCs w:val="20"/>
        </w:rPr>
        <w:t>seferber  eder</w:t>
      </w:r>
      <w:proofErr w:type="gramEnd"/>
      <w:r>
        <w:rPr>
          <w:sz w:val="20"/>
          <w:szCs w:val="20"/>
        </w:rPr>
        <w:t>. Çünkü iyi bir eğitimin çocuklarının geleceğini teminat altına alan önemli bir vasıta olduğunu düşünürler. Bu sebeple çocukları iç</w:t>
      </w:r>
      <w:r w:rsidR="004B1CF3">
        <w:rPr>
          <w:sz w:val="20"/>
          <w:szCs w:val="20"/>
        </w:rPr>
        <w:t xml:space="preserve">in yaptıkları tüm </w:t>
      </w:r>
      <w:proofErr w:type="gramStart"/>
      <w:r w:rsidR="004B1CF3">
        <w:rPr>
          <w:sz w:val="20"/>
          <w:szCs w:val="20"/>
        </w:rPr>
        <w:t>fedakarlıklar</w:t>
      </w:r>
      <w:proofErr w:type="gramEnd"/>
      <w:r w:rsidR="00B960EB">
        <w:rPr>
          <w:sz w:val="20"/>
          <w:szCs w:val="20"/>
        </w:rPr>
        <w:t>, çocuklarının geleceğine yaptıkları yatırımları anlamlı ve değerli kılar.</w:t>
      </w:r>
    </w:p>
    <w:p w:rsidR="00BB4390" w:rsidRDefault="00BB4390" w:rsidP="00BB4390">
      <w:pPr>
        <w:ind w:firstLine="708"/>
        <w:jc w:val="both"/>
        <w:rPr>
          <w:sz w:val="20"/>
          <w:szCs w:val="20"/>
        </w:rPr>
      </w:pPr>
    </w:p>
    <w:p w:rsidR="00B960EB" w:rsidRDefault="00B960EB" w:rsidP="00BB439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Ancak bu çabanın sonuç vermesi için öncelikle çocuğa olumlu ve sağlıklı bir aile ortamı sağlanmalıdır. Bu doğrultuda aile ortamında çocuğun;</w:t>
      </w:r>
    </w:p>
    <w:p w:rsidR="00BB4390" w:rsidRDefault="00BB4390" w:rsidP="00BB4390">
      <w:pPr>
        <w:jc w:val="both"/>
        <w:rPr>
          <w:sz w:val="20"/>
          <w:szCs w:val="20"/>
        </w:rPr>
      </w:pPr>
    </w:p>
    <w:p w:rsidR="00B960EB" w:rsidRDefault="00B960EB" w:rsidP="00BB4390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Sevgiyi yaşamasını</w:t>
      </w:r>
      <w:r w:rsidR="00BB4390">
        <w:rPr>
          <w:sz w:val="20"/>
          <w:szCs w:val="20"/>
        </w:rPr>
        <w:t>,</w:t>
      </w:r>
    </w:p>
    <w:p w:rsidR="00B960EB" w:rsidRDefault="00B960EB" w:rsidP="00BB4390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Huzuru hissedebilmesini</w:t>
      </w:r>
      <w:r w:rsidR="00BB4390">
        <w:rPr>
          <w:sz w:val="20"/>
          <w:szCs w:val="20"/>
        </w:rPr>
        <w:t>,</w:t>
      </w:r>
    </w:p>
    <w:p w:rsidR="00B960EB" w:rsidRDefault="00B960EB" w:rsidP="00BB4390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Siz ebeveynleri ve diğer aile bireyleri ile rahatça iletişim kurmasını sağlamak şüphesiz çocuğu başarıya götürecek ilk basamaktır.</w:t>
      </w:r>
    </w:p>
    <w:p w:rsidR="00BB4390" w:rsidRPr="00037167" w:rsidRDefault="00BB4390" w:rsidP="00BB4390">
      <w:pPr>
        <w:ind w:left="750"/>
        <w:rPr>
          <w:sz w:val="20"/>
          <w:szCs w:val="20"/>
        </w:rPr>
      </w:pPr>
    </w:p>
    <w:p w:rsidR="007D5482" w:rsidRDefault="007D5482" w:rsidP="007D5482">
      <w:pPr>
        <w:rPr>
          <w:b/>
          <w:bCs/>
        </w:rPr>
      </w:pPr>
    </w:p>
    <w:p w:rsidR="00581F29" w:rsidRDefault="00BB4390" w:rsidP="00BB4390">
      <w:pPr>
        <w:ind w:left="708"/>
        <w:rPr>
          <w:b/>
          <w:bCs/>
          <w:color w:val="FF0000"/>
        </w:rPr>
      </w:pPr>
      <w:r w:rsidRPr="00BB4390">
        <w:rPr>
          <w:b/>
          <w:bCs/>
          <w:noProof/>
          <w:color w:val="FF0000"/>
        </w:rPr>
        <w:drawing>
          <wp:inline distT="0" distB="0" distL="0" distR="0">
            <wp:extent cx="2162175" cy="1266825"/>
            <wp:effectExtent l="19050" t="0" r="9525" b="0"/>
            <wp:docPr id="1" name="Resim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C0E" w:rsidRDefault="00441C0E" w:rsidP="008B666E">
      <w:pPr>
        <w:rPr>
          <w:b/>
          <w:bCs/>
          <w:color w:val="FF0000"/>
        </w:rPr>
      </w:pPr>
    </w:p>
    <w:p w:rsidR="00BB4390" w:rsidRDefault="00BB4390" w:rsidP="008B666E">
      <w:pPr>
        <w:rPr>
          <w:b/>
          <w:bCs/>
          <w:color w:val="FF0000"/>
        </w:rPr>
      </w:pPr>
    </w:p>
    <w:p w:rsidR="00BB4390" w:rsidRPr="00F334A7" w:rsidRDefault="00BB4390" w:rsidP="00BB4390">
      <w:pPr>
        <w:jc w:val="center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F334A7">
        <w:rPr>
          <w:rFonts w:asciiTheme="majorHAnsi" w:hAnsiTheme="majorHAnsi"/>
          <w:b/>
          <w:bCs/>
          <w:color w:val="FF0000"/>
          <w:sz w:val="28"/>
          <w:szCs w:val="28"/>
        </w:rPr>
        <w:t>Unutmayın! Çocuğun başarısı üzerindeki en önemli etkenlerden biri düzenli ve uyumlu bir aile hayatıdır.</w:t>
      </w:r>
    </w:p>
    <w:p w:rsidR="00BB4390" w:rsidRPr="00BB4390" w:rsidRDefault="00BB4390" w:rsidP="00BB4390">
      <w:pPr>
        <w:jc w:val="center"/>
        <w:rPr>
          <w:b/>
          <w:bCs/>
          <w:color w:val="FF0000"/>
          <w:sz w:val="28"/>
          <w:szCs w:val="28"/>
        </w:rPr>
      </w:pPr>
    </w:p>
    <w:p w:rsidR="00441C0E" w:rsidRDefault="00263ED9" w:rsidP="008B666E">
      <w:pPr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</w:p>
    <w:p w:rsidR="00263ED9" w:rsidRDefault="00263ED9" w:rsidP="00263ED9">
      <w:pPr>
        <w:jc w:val="center"/>
        <w:rPr>
          <w:b/>
          <w:bCs/>
          <w:sz w:val="20"/>
          <w:szCs w:val="20"/>
        </w:rPr>
      </w:pPr>
    </w:p>
    <w:p w:rsidR="00263ED9" w:rsidRDefault="00263ED9" w:rsidP="00263ED9">
      <w:pPr>
        <w:jc w:val="center"/>
        <w:rPr>
          <w:b/>
          <w:bCs/>
          <w:sz w:val="20"/>
          <w:szCs w:val="20"/>
        </w:rPr>
      </w:pPr>
    </w:p>
    <w:p w:rsidR="00263ED9" w:rsidRDefault="00263ED9" w:rsidP="00263ED9">
      <w:pPr>
        <w:jc w:val="center"/>
        <w:rPr>
          <w:b/>
          <w:bCs/>
          <w:sz w:val="20"/>
          <w:szCs w:val="20"/>
        </w:rPr>
      </w:pPr>
    </w:p>
    <w:p w:rsidR="00263ED9" w:rsidRPr="00F334A7" w:rsidRDefault="00E15441" w:rsidP="00263ED9">
      <w:pPr>
        <w:jc w:val="center"/>
        <w:rPr>
          <w:rFonts w:asciiTheme="majorHAnsi" w:hAnsiTheme="majorHAnsi"/>
          <w:b/>
          <w:bCs/>
        </w:rPr>
      </w:pPr>
      <w:r w:rsidRPr="00F334A7">
        <w:rPr>
          <w:rFonts w:asciiTheme="majorHAnsi" w:hAnsiTheme="majorHAnsi"/>
          <w:b/>
          <w:bCs/>
        </w:rPr>
        <w:t xml:space="preserve">ÖĞRENCİLERİN DERS ÇALIŞMA </w:t>
      </w:r>
      <w:proofErr w:type="gramStart"/>
      <w:r w:rsidRPr="00F334A7">
        <w:rPr>
          <w:rFonts w:asciiTheme="majorHAnsi" w:hAnsiTheme="majorHAnsi"/>
          <w:b/>
          <w:bCs/>
        </w:rPr>
        <w:t xml:space="preserve">ALIŞKANLIĞI </w:t>
      </w:r>
      <w:r w:rsidR="00263ED9" w:rsidRPr="00F334A7">
        <w:rPr>
          <w:rFonts w:asciiTheme="majorHAnsi" w:hAnsiTheme="majorHAnsi"/>
          <w:b/>
          <w:bCs/>
        </w:rPr>
        <w:t xml:space="preserve"> </w:t>
      </w:r>
      <w:r w:rsidRPr="00F334A7">
        <w:rPr>
          <w:rFonts w:asciiTheme="majorHAnsi" w:hAnsiTheme="majorHAnsi"/>
          <w:b/>
          <w:bCs/>
        </w:rPr>
        <w:t>KAZANMALARINDA</w:t>
      </w:r>
      <w:proofErr w:type="gramEnd"/>
      <w:r w:rsidRPr="00F334A7">
        <w:rPr>
          <w:rFonts w:asciiTheme="majorHAnsi" w:hAnsiTheme="majorHAnsi"/>
          <w:b/>
          <w:bCs/>
        </w:rPr>
        <w:t xml:space="preserve"> ANNE-BABALARA DÜŞEN                                                            GÖREVLER</w:t>
      </w:r>
    </w:p>
    <w:p w:rsidR="00263ED9" w:rsidRPr="00263ED9" w:rsidRDefault="00263ED9" w:rsidP="00263ED9">
      <w:pPr>
        <w:jc w:val="both"/>
        <w:rPr>
          <w:bCs/>
        </w:rPr>
      </w:pPr>
    </w:p>
    <w:p w:rsidR="00263ED9" w:rsidRPr="00263ED9" w:rsidRDefault="00263ED9" w:rsidP="00263ED9">
      <w:pPr>
        <w:jc w:val="both"/>
        <w:rPr>
          <w:bCs/>
        </w:rPr>
      </w:pPr>
    </w:p>
    <w:p w:rsidR="00E15441" w:rsidRPr="00263ED9" w:rsidRDefault="00E15441" w:rsidP="00263ED9">
      <w:p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 xml:space="preserve">Çocuklarımızın başarıları “çok çalışmalarına” </w:t>
      </w:r>
      <w:proofErr w:type="gramStart"/>
      <w:r w:rsidRPr="00263ED9">
        <w:rPr>
          <w:bCs/>
          <w:sz w:val="19"/>
          <w:szCs w:val="19"/>
        </w:rPr>
        <w:t>değil  ama</w:t>
      </w:r>
      <w:proofErr w:type="gramEnd"/>
      <w:r w:rsidRPr="00263ED9">
        <w:rPr>
          <w:bCs/>
          <w:sz w:val="19"/>
          <w:szCs w:val="19"/>
        </w:rPr>
        <w:t xml:space="preserve"> “düzenli çalışmalarına” bağlıdır. Onlardan çok çalışmalarını değil ama düzenli çalışmalarını bekleyin ve bu yolda telkinlerde bulunun.</w:t>
      </w:r>
    </w:p>
    <w:p w:rsidR="00E15441" w:rsidRPr="00263ED9" w:rsidRDefault="00E15441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 xml:space="preserve">Çocuğun hangi işi, hangi sürede, ne zaman </w:t>
      </w:r>
      <w:r w:rsidR="002600B2" w:rsidRPr="00263ED9">
        <w:rPr>
          <w:bCs/>
          <w:sz w:val="19"/>
          <w:szCs w:val="19"/>
        </w:rPr>
        <w:t>yapacağını planlayabilmesi konusunda yönlendirin. Bunun için çocuğunuzun fikrini de alarak günlük veya haftalık plan hazırlayabilirsiniz.</w:t>
      </w:r>
    </w:p>
    <w:p w:rsidR="002600B2" w:rsidRPr="00263ED9" w:rsidRDefault="002600B2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>Çocuğunuza plan yapmasını kolaylaştıracak “Yapılacak İşler” defteri, takvim, ajanda alarak bunları nasıl kullanacağını öğretebilirsiniz.</w:t>
      </w:r>
    </w:p>
    <w:p w:rsidR="002600B2" w:rsidRPr="00263ED9" w:rsidRDefault="002600B2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 xml:space="preserve">Bağımsız bir çalışma odasının olması çocuğunuzun </w:t>
      </w:r>
      <w:proofErr w:type="gramStart"/>
      <w:r w:rsidRPr="00263ED9">
        <w:rPr>
          <w:bCs/>
          <w:sz w:val="19"/>
          <w:szCs w:val="19"/>
        </w:rPr>
        <w:t>motivasyon</w:t>
      </w:r>
      <w:proofErr w:type="gramEnd"/>
      <w:r w:rsidRPr="00263ED9">
        <w:rPr>
          <w:bCs/>
          <w:sz w:val="19"/>
          <w:szCs w:val="19"/>
        </w:rPr>
        <w:t xml:space="preserve"> ve performansı için olumlu etkiler meydana getirir. Eğer bu </w:t>
      </w:r>
      <w:proofErr w:type="gramStart"/>
      <w:r w:rsidRPr="00263ED9">
        <w:rPr>
          <w:bCs/>
          <w:sz w:val="19"/>
          <w:szCs w:val="19"/>
        </w:rPr>
        <w:t>imkanı</w:t>
      </w:r>
      <w:proofErr w:type="gramEnd"/>
      <w:r w:rsidRPr="00263ED9">
        <w:rPr>
          <w:bCs/>
          <w:sz w:val="19"/>
          <w:szCs w:val="19"/>
        </w:rPr>
        <w:t xml:space="preserve"> sağlayamıyorsanız evinizde ayrı bir çalışma köşesi oluşturun.</w:t>
      </w:r>
    </w:p>
    <w:p w:rsidR="00A7544F" w:rsidRPr="00263ED9" w:rsidRDefault="00A7544F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 xml:space="preserve">Evde ısı ve ışık bakımından </w:t>
      </w:r>
      <w:proofErr w:type="spellStart"/>
      <w:proofErr w:type="gramStart"/>
      <w:r w:rsidRPr="00263ED9">
        <w:rPr>
          <w:bCs/>
          <w:sz w:val="19"/>
          <w:szCs w:val="19"/>
        </w:rPr>
        <w:t>yeterli,sessiz</w:t>
      </w:r>
      <w:proofErr w:type="spellEnd"/>
      <w:proofErr w:type="gramEnd"/>
      <w:r w:rsidRPr="00263ED9">
        <w:rPr>
          <w:bCs/>
          <w:sz w:val="19"/>
          <w:szCs w:val="19"/>
        </w:rPr>
        <w:t>, derli toplu çocuğu ders çalışmaya motive edecek uygun bir çalışma ortamı hazırlayın.</w:t>
      </w:r>
    </w:p>
    <w:p w:rsidR="002600B2" w:rsidRPr="00263ED9" w:rsidRDefault="00A7544F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 xml:space="preserve">Çocuğun ders çalıştığı ortamda afiş, resim, poster gibi dikkat dağıtıcı unsurların bulunmamasına dikkat </w:t>
      </w:r>
      <w:proofErr w:type="gramStart"/>
      <w:r w:rsidRPr="00263ED9">
        <w:rPr>
          <w:bCs/>
          <w:sz w:val="19"/>
          <w:szCs w:val="19"/>
        </w:rPr>
        <w:t>edin</w:t>
      </w:r>
      <w:r w:rsidR="002600B2" w:rsidRPr="00263ED9">
        <w:rPr>
          <w:bCs/>
          <w:sz w:val="19"/>
          <w:szCs w:val="19"/>
        </w:rPr>
        <w:t xml:space="preserve"> </w:t>
      </w:r>
      <w:r w:rsidRPr="00263ED9">
        <w:rPr>
          <w:bCs/>
          <w:sz w:val="19"/>
          <w:szCs w:val="19"/>
        </w:rPr>
        <w:t>.</w:t>
      </w:r>
      <w:proofErr w:type="gramEnd"/>
    </w:p>
    <w:p w:rsidR="00A7544F" w:rsidRPr="00263ED9" w:rsidRDefault="00A7544F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 xml:space="preserve">Çocuğunuzun yatarak uzanarak ders çalışmamasına özen gösterin. Yatmak ya da uzanmak uyku getirir. Çocuklarınızın çalışma masasında çalışma </w:t>
      </w:r>
      <w:proofErr w:type="gramStart"/>
      <w:r w:rsidRPr="00263ED9">
        <w:rPr>
          <w:bCs/>
          <w:sz w:val="19"/>
          <w:szCs w:val="19"/>
        </w:rPr>
        <w:t>alışkanlıklarının  gelişmesine</w:t>
      </w:r>
      <w:proofErr w:type="gramEnd"/>
      <w:r w:rsidRPr="00263ED9">
        <w:rPr>
          <w:bCs/>
          <w:sz w:val="19"/>
          <w:szCs w:val="19"/>
        </w:rPr>
        <w:t xml:space="preserve"> yardımcı olun.</w:t>
      </w:r>
    </w:p>
    <w:p w:rsidR="00A7544F" w:rsidRPr="00263ED9" w:rsidRDefault="00A7544F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>TV izleyerek ya da müzik dinleyerek ders çalışmasını engelleyin. Çocuğunuzdan ders çalıştığı süre içerisinde dikkatini dağıtacak başka işler yapmasını istemeyin.</w:t>
      </w:r>
    </w:p>
    <w:p w:rsidR="00A7544F" w:rsidRPr="00263ED9" w:rsidRDefault="00263ED9" w:rsidP="00263ED9">
      <w:pPr>
        <w:pStyle w:val="ListeParagraf"/>
        <w:numPr>
          <w:ilvl w:val="0"/>
          <w:numId w:val="18"/>
        </w:numPr>
        <w:jc w:val="both"/>
        <w:rPr>
          <w:bCs/>
          <w:sz w:val="19"/>
          <w:szCs w:val="19"/>
        </w:rPr>
      </w:pPr>
      <w:r w:rsidRPr="00263ED9">
        <w:rPr>
          <w:bCs/>
          <w:sz w:val="19"/>
          <w:szCs w:val="19"/>
        </w:rPr>
        <w:t>Anne baba</w:t>
      </w:r>
      <w:r w:rsidR="00F334A7">
        <w:rPr>
          <w:bCs/>
          <w:sz w:val="19"/>
          <w:szCs w:val="19"/>
        </w:rPr>
        <w:t xml:space="preserve"> </w:t>
      </w:r>
      <w:r w:rsidRPr="00263ED9">
        <w:rPr>
          <w:bCs/>
          <w:sz w:val="19"/>
          <w:szCs w:val="19"/>
        </w:rPr>
        <w:t>olarak çocuğunuz ders çalışırken onun çalışma isteğini arttırmak ve çalışmaya teşvik etmek için kaygıya sebebiyet veren yaklaşımlardan kaçının. “Daha az önce anlattım ne çabuk unuttun!” , “Böyle gidersen başaramazsın…” gibi ifadeler kullanmakla onun kendine olan güvenini azaltacaksınız. Bunun sonucunda ortaya çıkan kaygı başarıyı olumsuz yönde etkiler.</w:t>
      </w: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6E59B7" w:rsidP="006E59B7">
      <w:pPr>
        <w:pStyle w:val="ListeParagraf"/>
        <w:numPr>
          <w:ilvl w:val="0"/>
          <w:numId w:val="1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Çocuğunuz yardım istediğinde dersle ilgili görevlerini yapmak yerine sadece yönlendirin, yararlanabileceği kaynakları gösterin. Çocuğunuzun dersle ilgili görevlerini takip ve kontrol edin.</w:t>
      </w:r>
    </w:p>
    <w:p w:rsidR="006E59B7" w:rsidRDefault="006E59B7" w:rsidP="006E59B7">
      <w:pPr>
        <w:pStyle w:val="ListeParagraf"/>
        <w:numPr>
          <w:ilvl w:val="0"/>
          <w:numId w:val="1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Çocuğunuzun ders çalışma düzenini takip edebilirsiniz</w:t>
      </w:r>
      <w:r w:rsidR="00F334A7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fakat sürekli “ders çalış”</w:t>
      </w:r>
      <w:r w:rsidR="00F334A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ikazı yapmayın. Bu çocuğunuzda olumsuz etki bırakacaktır.</w:t>
      </w:r>
    </w:p>
    <w:p w:rsidR="006E59B7" w:rsidRPr="006E59B7" w:rsidRDefault="00F334A7" w:rsidP="006E59B7">
      <w:pPr>
        <w:pStyle w:val="ListeParagraf"/>
        <w:numPr>
          <w:ilvl w:val="0"/>
          <w:numId w:val="1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Çocuklarınızı ders dışında</w:t>
      </w:r>
      <w:r w:rsidR="006E59B7">
        <w:rPr>
          <w:bCs/>
          <w:sz w:val="20"/>
          <w:szCs w:val="20"/>
        </w:rPr>
        <w:t>, onların da fikirlerini alarak resim, müzik, spor gibi sosyal faaliyetlere yönlendirin.</w:t>
      </w: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6E59B7" w:rsidP="00384CDD">
      <w:pPr>
        <w:ind w:firstLine="360"/>
        <w:rPr>
          <w:bCs/>
          <w:sz w:val="20"/>
          <w:szCs w:val="20"/>
        </w:rPr>
      </w:pPr>
      <w:r w:rsidRPr="006E59B7">
        <w:rPr>
          <w:bCs/>
          <w:noProof/>
          <w:sz w:val="20"/>
          <w:szCs w:val="20"/>
        </w:rPr>
        <w:drawing>
          <wp:inline distT="0" distB="0" distL="0" distR="0">
            <wp:extent cx="2533649" cy="2019300"/>
            <wp:effectExtent l="19050" t="0" r="1" b="0"/>
            <wp:docPr id="9" name="Resim 1" descr="C:\Users\user\Desktop\sokağa çıkmak istiy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okağa çıkmak istiyoru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60" cy="20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Pr="00F334A7" w:rsidRDefault="006E59B7" w:rsidP="006E59B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F334A7">
        <w:rPr>
          <w:rFonts w:asciiTheme="majorHAnsi" w:hAnsiTheme="majorHAnsi"/>
          <w:b/>
          <w:bCs/>
          <w:sz w:val="20"/>
          <w:szCs w:val="20"/>
        </w:rPr>
        <w:t>ÇOCUĞUNUZA KİTAP OKUMA ALIŞKANLIĞINI NASIL KAZANDIRABİLİRSİNİZ?</w:t>
      </w:r>
    </w:p>
    <w:p w:rsidR="006E59B7" w:rsidRDefault="00BE414E" w:rsidP="006E59B7">
      <w:pPr>
        <w:pStyle w:val="ListeParagraf"/>
        <w:numPr>
          <w:ilvl w:val="0"/>
          <w:numId w:val="19"/>
        </w:numPr>
        <w:rPr>
          <w:bCs/>
          <w:sz w:val="20"/>
          <w:szCs w:val="20"/>
        </w:rPr>
      </w:pPr>
      <w:r w:rsidRPr="00BE414E">
        <w:rPr>
          <w:bCs/>
          <w:sz w:val="20"/>
          <w:szCs w:val="20"/>
        </w:rPr>
        <w:t>Önce</w:t>
      </w:r>
      <w:r>
        <w:rPr>
          <w:bCs/>
          <w:sz w:val="20"/>
          <w:szCs w:val="20"/>
        </w:rPr>
        <w:t>likle çocuğunuzun hangi konu veya konularla ilgilendiğini bilirseniz o konuları ele alan kitapları seçmeniz onun okuma alışkanlığı kazanması için iyi bir başlangıç olacaktır.</w:t>
      </w:r>
    </w:p>
    <w:p w:rsidR="00BE414E" w:rsidRDefault="00BE414E" w:rsidP="006E59B7">
      <w:pPr>
        <w:pStyle w:val="ListeParagraf"/>
        <w:numPr>
          <w:ilvl w:val="0"/>
          <w:numId w:val="1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Çocuğunuza sürekli kitap okuması gerektiğini söylemek yerine ona model olmanız, örnek olmanız daha etkili olacaktır. Bunun için evinizde ailece kitap okuma saatleri düzenleyebilirsiniz.</w:t>
      </w:r>
    </w:p>
    <w:p w:rsidR="00BE414E" w:rsidRDefault="00BE414E" w:rsidP="006E59B7">
      <w:pPr>
        <w:pStyle w:val="ListeParagraf"/>
        <w:numPr>
          <w:ilvl w:val="0"/>
          <w:numId w:val="1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Çocuğunuzla beraber sahaflara, kitap fuarlarına, kütüphanelere gidebilirsiniz. Bu gezinin öncesine veya sonrasına çocuğunuzun sevdiği aktiviteleri koyabilirsiniz.</w:t>
      </w:r>
    </w:p>
    <w:p w:rsidR="00BE414E" w:rsidRDefault="00BE414E" w:rsidP="006E59B7">
      <w:pPr>
        <w:pStyle w:val="ListeParagraf"/>
        <w:numPr>
          <w:ilvl w:val="0"/>
          <w:numId w:val="1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Çocuklarınızın yazarlarla şairlerle tanışıp onlarla sohbet edebilmeleri için fırsat yaratabilirsiniz. Örneğin;</w:t>
      </w:r>
      <w:r w:rsidR="004B1CF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yazarların imza günlerine </w:t>
      </w:r>
      <w:r>
        <w:rPr>
          <w:bCs/>
          <w:sz w:val="20"/>
          <w:szCs w:val="20"/>
        </w:rPr>
        <w:lastRenderedPageBreak/>
        <w:t>katılabi</w:t>
      </w:r>
      <w:r w:rsidR="004B1CF3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irsiniz.</w:t>
      </w:r>
      <w:r w:rsidR="00F334A7">
        <w:rPr>
          <w:bCs/>
          <w:sz w:val="20"/>
          <w:szCs w:val="20"/>
        </w:rPr>
        <w:t xml:space="preserve"> Unutmayınız ki, çocuklar ailelerinin aynalarıdır.</w:t>
      </w:r>
    </w:p>
    <w:p w:rsidR="00BE414E" w:rsidRPr="00BE414E" w:rsidRDefault="00BE414E" w:rsidP="00BE414E">
      <w:pPr>
        <w:pStyle w:val="ListeParagraf"/>
        <w:rPr>
          <w:bCs/>
          <w:sz w:val="20"/>
          <w:szCs w:val="20"/>
        </w:rPr>
      </w:pP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Pr="00F334A7" w:rsidRDefault="006E7BFE" w:rsidP="00F334A7">
      <w:pPr>
        <w:ind w:firstLine="360"/>
        <w:jc w:val="center"/>
        <w:rPr>
          <w:rFonts w:asciiTheme="majorHAnsi" w:hAnsiTheme="majorHAnsi"/>
          <w:b/>
          <w:bCs/>
          <w:sz w:val="20"/>
          <w:szCs w:val="20"/>
        </w:rPr>
      </w:pPr>
      <w:r w:rsidRPr="00F334A7">
        <w:rPr>
          <w:rFonts w:asciiTheme="majorHAnsi" w:hAnsiTheme="majorHAnsi"/>
          <w:b/>
          <w:bCs/>
          <w:sz w:val="20"/>
          <w:szCs w:val="20"/>
        </w:rPr>
        <w:t>ÖDEV YAPMA ÇOCUKTA NASIL ALIŞKANLIK HALİNE GETİRİLİR</w:t>
      </w:r>
      <w:r w:rsidR="00F334A7" w:rsidRPr="00F334A7">
        <w:rPr>
          <w:rFonts w:asciiTheme="majorHAnsi" w:hAnsiTheme="majorHAnsi"/>
          <w:b/>
          <w:bCs/>
          <w:sz w:val="20"/>
          <w:szCs w:val="20"/>
        </w:rPr>
        <w:t>?</w:t>
      </w:r>
    </w:p>
    <w:p w:rsidR="006E7BFE" w:rsidRDefault="006E7BFE" w:rsidP="006E7BFE">
      <w:pPr>
        <w:pStyle w:val="ListeParagraf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Eğer çocuğunuz ödevinin tümünü yapmakta zorlanıyorsa, o zaman ödevi küçük parçalara ayırın. </w:t>
      </w:r>
      <w:proofErr w:type="gramStart"/>
      <w:r>
        <w:rPr>
          <w:bCs/>
          <w:sz w:val="20"/>
          <w:szCs w:val="20"/>
        </w:rPr>
        <w:t>(</w:t>
      </w:r>
      <w:proofErr w:type="gramEnd"/>
      <w:r>
        <w:rPr>
          <w:bCs/>
          <w:sz w:val="20"/>
          <w:szCs w:val="20"/>
        </w:rPr>
        <w:t xml:space="preserve">Örneğin, 30 problemi çözmesi yerine </w:t>
      </w:r>
      <w:r w:rsidR="008D11A8">
        <w:rPr>
          <w:bCs/>
          <w:sz w:val="20"/>
          <w:szCs w:val="20"/>
        </w:rPr>
        <w:t>“5 problemi çöz, bana getir ve göster “ deyin. Çocuğunuz 5 problemi çözüp getirdiğinde çabasından dolayı o</w:t>
      </w:r>
      <w:r w:rsidR="00F334A7">
        <w:rPr>
          <w:bCs/>
          <w:sz w:val="20"/>
          <w:szCs w:val="20"/>
        </w:rPr>
        <w:t>nu övün. “Şimdi 5 tane daha yap</w:t>
      </w:r>
      <w:r w:rsidR="008D11A8">
        <w:rPr>
          <w:bCs/>
          <w:sz w:val="20"/>
          <w:szCs w:val="20"/>
        </w:rPr>
        <w:t xml:space="preserve">, </w:t>
      </w:r>
      <w:r w:rsidR="00F334A7">
        <w:rPr>
          <w:bCs/>
          <w:sz w:val="20"/>
          <w:szCs w:val="20"/>
        </w:rPr>
        <w:t xml:space="preserve"> </w:t>
      </w:r>
      <w:r w:rsidR="008D11A8">
        <w:rPr>
          <w:bCs/>
          <w:sz w:val="20"/>
          <w:szCs w:val="20"/>
        </w:rPr>
        <w:t>sonra bana göster” deyin.</w:t>
      </w:r>
      <w:proofErr w:type="gramStart"/>
      <w:r w:rsidR="008D11A8">
        <w:rPr>
          <w:bCs/>
          <w:sz w:val="20"/>
          <w:szCs w:val="20"/>
        </w:rPr>
        <w:t>)</w:t>
      </w:r>
      <w:proofErr w:type="gramEnd"/>
    </w:p>
    <w:p w:rsidR="008D11A8" w:rsidRDefault="008D11A8" w:rsidP="006E7BFE">
      <w:pPr>
        <w:pStyle w:val="ListeParagraf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Ödev için gerekli materyalleri önceden çocuğunuzla birlikte temin edin, ödevden önce masada hazır bulunmasını sağlayın.</w:t>
      </w:r>
    </w:p>
    <w:p w:rsidR="008D11A8" w:rsidRDefault="008D11A8" w:rsidP="006E7BFE">
      <w:pPr>
        <w:pStyle w:val="ListeParagraf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Çocuğunuz yaptığı ödevleri okula götürmede sık sık unutkanlık yaşıyorsa “Ödev koyma köşesi” oluşturun. Akşamdan ödevlerini oraya koyma ve sabah oradan alma alışkanlığını zamanla kazanacaktır.</w:t>
      </w:r>
    </w:p>
    <w:p w:rsidR="008D11A8" w:rsidRDefault="008D11A8" w:rsidP="006E7BFE">
      <w:pPr>
        <w:pStyle w:val="ListeParagraf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Siz olmadan ödevlerini yapmıyorsa, ödevlerini nasıl yapacağı konusunda önce yol gösterin, kendi başına yapması için süre belirleyin. Asla onun yerine ödevlerini siz yapmayın.</w:t>
      </w:r>
    </w:p>
    <w:p w:rsidR="008D11A8" w:rsidRDefault="008D11A8" w:rsidP="006E7BFE">
      <w:pPr>
        <w:pStyle w:val="ListeParagraf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Ödev yapmadığında çocuğa hakaret </w:t>
      </w:r>
      <w:proofErr w:type="gramStart"/>
      <w:r>
        <w:rPr>
          <w:bCs/>
          <w:sz w:val="20"/>
          <w:szCs w:val="20"/>
        </w:rPr>
        <w:t>içeren , aşağılayıcı</w:t>
      </w:r>
      <w:proofErr w:type="gramEnd"/>
      <w:r>
        <w:rPr>
          <w:bCs/>
          <w:sz w:val="20"/>
          <w:szCs w:val="20"/>
        </w:rPr>
        <w:t xml:space="preserve"> sözler </w:t>
      </w:r>
      <w:proofErr w:type="spellStart"/>
      <w:r>
        <w:rPr>
          <w:bCs/>
          <w:sz w:val="20"/>
          <w:szCs w:val="20"/>
        </w:rPr>
        <w:t>sarfetmeyin</w:t>
      </w:r>
      <w:proofErr w:type="spellEnd"/>
      <w:r>
        <w:rPr>
          <w:bCs/>
          <w:sz w:val="20"/>
          <w:szCs w:val="20"/>
        </w:rPr>
        <w:t>.</w:t>
      </w:r>
    </w:p>
    <w:p w:rsidR="00824B32" w:rsidRDefault="00824B32" w:rsidP="00824B32">
      <w:pPr>
        <w:pStyle w:val="ListeParagraf"/>
        <w:rPr>
          <w:bCs/>
          <w:sz w:val="20"/>
          <w:szCs w:val="20"/>
        </w:rPr>
      </w:pPr>
    </w:p>
    <w:p w:rsidR="00824B32" w:rsidRPr="00824B32" w:rsidRDefault="00824B32" w:rsidP="00824B32">
      <w:pPr>
        <w:rPr>
          <w:bCs/>
          <w:sz w:val="20"/>
          <w:szCs w:val="20"/>
        </w:rPr>
      </w:pPr>
    </w:p>
    <w:p w:rsidR="00824B32" w:rsidRDefault="00BE0736" w:rsidP="00824B32">
      <w:pPr>
        <w:pStyle w:val="ListeParagraf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3019425" cy="552450"/>
                <wp:effectExtent l="9525" t="12700" r="9525" b="2540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4B32" w:rsidRPr="00824B32" w:rsidRDefault="00824B32" w:rsidP="00824B3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4B32">
                              <w:rPr>
                                <w:bCs/>
                                <w:sz w:val="20"/>
                                <w:szCs w:val="20"/>
                              </w:rPr>
                              <w:t>Anne babaların çocuğa gülümsemesi, onun çabasını övmesi çocuk için en büyük ödüldür. Bu yüzden ödevleri maddi bir ödüle bağlamayın.</w:t>
                            </w:r>
                          </w:p>
                          <w:p w:rsidR="00824B32" w:rsidRDefault="00824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2.5pt;margin-top:-.15pt;width:237.7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24B32" w:rsidRPr="00824B32" w:rsidRDefault="00824B32" w:rsidP="00824B3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824B32">
                        <w:rPr>
                          <w:bCs/>
                          <w:sz w:val="20"/>
                          <w:szCs w:val="20"/>
                        </w:rPr>
                        <w:t>Anne babaların çocuğa gülümsemesi, onun çabasını övmesi çocuk için en büyük ödüldür. Bu yüzden ödevleri maddi bir ödüle bağlamayın.</w:t>
                      </w:r>
                    </w:p>
                    <w:p w:rsidR="00824B32" w:rsidRDefault="00824B32"/>
                  </w:txbxContent>
                </v:textbox>
              </v:shape>
            </w:pict>
          </mc:Fallback>
        </mc:AlternateContent>
      </w:r>
    </w:p>
    <w:p w:rsidR="00824B32" w:rsidRDefault="00824B32" w:rsidP="00824B32">
      <w:pPr>
        <w:pStyle w:val="ListeParagraf"/>
        <w:rPr>
          <w:bCs/>
          <w:sz w:val="20"/>
          <w:szCs w:val="20"/>
        </w:rPr>
      </w:pPr>
    </w:p>
    <w:p w:rsidR="00824B32" w:rsidRDefault="00824B32" w:rsidP="00824B32">
      <w:pPr>
        <w:pStyle w:val="ListeParagraf"/>
        <w:rPr>
          <w:bCs/>
          <w:sz w:val="20"/>
          <w:szCs w:val="20"/>
        </w:rPr>
      </w:pPr>
    </w:p>
    <w:p w:rsidR="00824B32" w:rsidRDefault="00824B32" w:rsidP="00824B32">
      <w:pPr>
        <w:pStyle w:val="ListeParagraf"/>
        <w:rPr>
          <w:bCs/>
          <w:sz w:val="20"/>
          <w:szCs w:val="20"/>
        </w:rPr>
      </w:pPr>
    </w:p>
    <w:p w:rsidR="00824B32" w:rsidRPr="006E7BFE" w:rsidRDefault="00824B32" w:rsidP="00824B32">
      <w:pPr>
        <w:pStyle w:val="ListeParagraf"/>
        <w:rPr>
          <w:bCs/>
          <w:sz w:val="20"/>
          <w:szCs w:val="20"/>
        </w:rPr>
      </w:pPr>
    </w:p>
    <w:p w:rsidR="00E15441" w:rsidRDefault="00E15441" w:rsidP="00384CDD">
      <w:pPr>
        <w:ind w:firstLine="360"/>
        <w:rPr>
          <w:bCs/>
          <w:sz w:val="20"/>
          <w:szCs w:val="20"/>
        </w:rPr>
      </w:pPr>
    </w:p>
    <w:p w:rsidR="00E15441" w:rsidRDefault="005471DF" w:rsidP="00824B32">
      <w:pPr>
        <w:pStyle w:val="ListeParagraf"/>
        <w:numPr>
          <w:ilvl w:val="0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İlkokul dönemindeki çocuklar oyunla daha çabuk öğrenirler. Bu sebeple çocuğunuzla ders çalışırken oyunlardan faydalanmanız onun daha çabuk kavramasını ve öğrendiklerini pekiştirmesini sağlar.</w:t>
      </w:r>
    </w:p>
    <w:p w:rsidR="005471DF" w:rsidRDefault="005471DF" w:rsidP="00824B32">
      <w:pPr>
        <w:pStyle w:val="ListeParagraf"/>
        <w:numPr>
          <w:ilvl w:val="0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Ödevin ne yarar sağladığı her defasında çocuğa anlatılıp</w:t>
      </w:r>
      <w:r w:rsidR="007E0491">
        <w:rPr>
          <w:bCs/>
          <w:sz w:val="20"/>
          <w:szCs w:val="20"/>
        </w:rPr>
        <w:t xml:space="preserve"> ödev yapmaya motive olması sağlanmalıdır.</w:t>
      </w:r>
    </w:p>
    <w:p w:rsidR="007E0491" w:rsidRPr="00824B32" w:rsidRDefault="007E0491" w:rsidP="007E0491">
      <w:pPr>
        <w:pStyle w:val="ListeParagraf"/>
        <w:rPr>
          <w:bCs/>
          <w:sz w:val="20"/>
          <w:szCs w:val="20"/>
        </w:rPr>
      </w:pPr>
    </w:p>
    <w:p w:rsidR="00824B32" w:rsidRDefault="00824B32" w:rsidP="00384CDD">
      <w:pPr>
        <w:ind w:firstLine="360"/>
        <w:rPr>
          <w:bCs/>
          <w:sz w:val="20"/>
          <w:szCs w:val="20"/>
        </w:rPr>
      </w:pPr>
    </w:p>
    <w:p w:rsidR="00824B32" w:rsidRDefault="00824B32" w:rsidP="00384CDD">
      <w:pPr>
        <w:ind w:firstLine="360"/>
        <w:rPr>
          <w:bCs/>
          <w:sz w:val="20"/>
          <w:szCs w:val="20"/>
        </w:rPr>
      </w:pPr>
    </w:p>
    <w:p w:rsidR="00824B32" w:rsidRDefault="00824B32" w:rsidP="00384CDD">
      <w:pPr>
        <w:ind w:firstLine="360"/>
        <w:rPr>
          <w:bCs/>
          <w:sz w:val="20"/>
          <w:szCs w:val="20"/>
        </w:rPr>
      </w:pPr>
    </w:p>
    <w:p w:rsidR="00824B32" w:rsidRDefault="00824B32" w:rsidP="00384CDD">
      <w:pPr>
        <w:ind w:firstLine="360"/>
        <w:rPr>
          <w:bCs/>
          <w:sz w:val="20"/>
          <w:szCs w:val="20"/>
        </w:rPr>
      </w:pPr>
    </w:p>
    <w:p w:rsidR="00824B32" w:rsidRDefault="00824B32" w:rsidP="00384CDD">
      <w:pPr>
        <w:ind w:firstLine="360"/>
        <w:rPr>
          <w:bCs/>
          <w:sz w:val="20"/>
          <w:szCs w:val="20"/>
        </w:rPr>
      </w:pPr>
    </w:p>
    <w:p w:rsidR="00824B32" w:rsidRDefault="00824B32" w:rsidP="00384CDD">
      <w:pPr>
        <w:ind w:firstLine="360"/>
        <w:rPr>
          <w:bCs/>
          <w:sz w:val="20"/>
          <w:szCs w:val="20"/>
        </w:rPr>
      </w:pPr>
    </w:p>
    <w:p w:rsidR="00CA729B" w:rsidRDefault="00CA729B" w:rsidP="003C73AD">
      <w:pPr>
        <w:rPr>
          <w:bCs/>
          <w:sz w:val="20"/>
          <w:szCs w:val="20"/>
        </w:rPr>
      </w:pPr>
    </w:p>
    <w:p w:rsidR="003C73AD" w:rsidRDefault="003C73AD" w:rsidP="003C73AD">
      <w:pPr>
        <w:rPr>
          <w:sz w:val="32"/>
          <w:szCs w:val="32"/>
        </w:rPr>
      </w:pPr>
    </w:p>
    <w:p w:rsidR="003C73AD" w:rsidRDefault="00BE0736" w:rsidP="00581F2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13970</wp:posOffset>
                </wp:positionV>
                <wp:extent cx="3038475" cy="647700"/>
                <wp:effectExtent l="9525" t="7620" r="9525" b="20955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73AD" w:rsidRPr="003C73AD" w:rsidRDefault="003C73AD" w:rsidP="003C73AD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C73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“ŞU DÜNYADA HERŞEYİN EN İYİSİNE </w:t>
                            </w:r>
                            <w:proofErr w:type="gramStart"/>
                            <w:r w:rsidRPr="003C73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LAYIK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C73AD">
                              <w:rPr>
                                <w:bCs/>
                                <w:sz w:val="20"/>
                                <w:szCs w:val="20"/>
                              </w:rPr>
                              <w:t>ÇOK</w:t>
                            </w:r>
                            <w:proofErr w:type="gramEnd"/>
                            <w:r w:rsidRPr="003C73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ÖZEL VE GÜZEL BİR ÇOCUK VAR!</w:t>
                            </w:r>
                          </w:p>
                          <w:p w:rsidR="003C73AD" w:rsidRPr="003C73AD" w:rsidRDefault="003C73AD" w:rsidP="003C73AD">
                            <w:pPr>
                              <w:ind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73AD">
                              <w:rPr>
                                <w:bCs/>
                                <w:sz w:val="20"/>
                                <w:szCs w:val="20"/>
                              </w:rPr>
                              <w:t>O,</w:t>
                            </w:r>
                            <w:r w:rsidR="00F334A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3AD">
                              <w:rPr>
                                <w:bCs/>
                                <w:sz w:val="20"/>
                                <w:szCs w:val="20"/>
                              </w:rPr>
                              <w:t>SİZİN EVDE YAŞIYOR.”</w:t>
                            </w:r>
                          </w:p>
                          <w:p w:rsidR="003C73AD" w:rsidRDefault="003C7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left:0;text-align:left;margin-left:-4.1pt;margin-top:1.1pt;width:239.2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3C73AD" w:rsidRPr="003C73AD" w:rsidRDefault="003C73AD" w:rsidP="003C73AD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3C73AD">
                        <w:rPr>
                          <w:bCs/>
                          <w:sz w:val="20"/>
                          <w:szCs w:val="20"/>
                        </w:rPr>
                        <w:t xml:space="preserve">“ŞU DÜNYADA HERŞEYİN EN İYİSİNE </w:t>
                      </w:r>
                      <w:proofErr w:type="gramStart"/>
                      <w:r w:rsidRPr="003C73AD">
                        <w:rPr>
                          <w:bCs/>
                          <w:sz w:val="20"/>
                          <w:szCs w:val="20"/>
                        </w:rPr>
                        <w:t xml:space="preserve">LAYIK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3C73AD">
                        <w:rPr>
                          <w:bCs/>
                          <w:sz w:val="20"/>
                          <w:szCs w:val="20"/>
                        </w:rPr>
                        <w:t>ÇOK</w:t>
                      </w:r>
                      <w:proofErr w:type="gramEnd"/>
                      <w:r w:rsidRPr="003C73AD">
                        <w:rPr>
                          <w:bCs/>
                          <w:sz w:val="20"/>
                          <w:szCs w:val="20"/>
                        </w:rPr>
                        <w:t xml:space="preserve"> ÖZEL VE GÜZEL BİR ÇOCUK VAR!</w:t>
                      </w:r>
                    </w:p>
                    <w:p w:rsidR="003C73AD" w:rsidRPr="003C73AD" w:rsidRDefault="003C73AD" w:rsidP="003C73AD">
                      <w:pPr>
                        <w:ind w:firstLine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73AD">
                        <w:rPr>
                          <w:bCs/>
                          <w:sz w:val="20"/>
                          <w:szCs w:val="20"/>
                        </w:rPr>
                        <w:t>O,</w:t>
                      </w:r>
                      <w:r w:rsidR="00F334A7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C73AD">
                        <w:rPr>
                          <w:bCs/>
                          <w:sz w:val="20"/>
                          <w:szCs w:val="20"/>
                        </w:rPr>
                        <w:t>SİZİN EVDE YAŞIYOR.”</w:t>
                      </w:r>
                    </w:p>
                    <w:p w:rsidR="003C73AD" w:rsidRDefault="003C73AD"/>
                  </w:txbxContent>
                </v:textbox>
              </v:shape>
            </w:pict>
          </mc:Fallback>
        </mc:AlternateContent>
      </w:r>
    </w:p>
    <w:p w:rsidR="003C73AD" w:rsidRDefault="003C73AD" w:rsidP="00581F29">
      <w:pPr>
        <w:jc w:val="center"/>
        <w:rPr>
          <w:sz w:val="32"/>
          <w:szCs w:val="32"/>
        </w:rPr>
      </w:pPr>
    </w:p>
    <w:p w:rsidR="003C73AD" w:rsidRDefault="003C73AD" w:rsidP="00581F29">
      <w:pPr>
        <w:jc w:val="center"/>
        <w:rPr>
          <w:sz w:val="32"/>
          <w:szCs w:val="32"/>
        </w:rPr>
      </w:pPr>
    </w:p>
    <w:p w:rsidR="003C73AD" w:rsidRDefault="003C73AD" w:rsidP="00581F29">
      <w:pPr>
        <w:jc w:val="center"/>
        <w:rPr>
          <w:sz w:val="32"/>
          <w:szCs w:val="32"/>
        </w:rPr>
      </w:pPr>
    </w:p>
    <w:p w:rsidR="007D5482" w:rsidRPr="00581F29" w:rsidRDefault="00581F29" w:rsidP="00581F29">
      <w:pPr>
        <w:jc w:val="center"/>
        <w:rPr>
          <w:sz w:val="32"/>
          <w:szCs w:val="32"/>
        </w:rPr>
      </w:pPr>
      <w:r>
        <w:rPr>
          <w:sz w:val="32"/>
          <w:szCs w:val="32"/>
        </w:rPr>
        <w:t>ÖĞRENME</w:t>
      </w:r>
    </w:p>
    <w:p w:rsidR="007D5482" w:rsidRPr="00581F29" w:rsidRDefault="00581F29" w:rsidP="00016C8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7D5482" w:rsidRPr="00581F29">
        <w:rPr>
          <w:sz w:val="32"/>
          <w:szCs w:val="32"/>
        </w:rPr>
        <w:t>Anlamak+Hatırlamak+Uygulamak</w:t>
      </w:r>
      <w:proofErr w:type="spellEnd"/>
    </w:p>
    <w:p w:rsidR="007D5482" w:rsidRDefault="00CA729B" w:rsidP="00016C8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D5482" w:rsidRPr="00581F29">
        <w:rPr>
          <w:sz w:val="32"/>
          <w:szCs w:val="32"/>
        </w:rPr>
        <w:t>AŞAMALARINDAN OLUŞUR</w:t>
      </w:r>
      <w:r w:rsidR="00016C85" w:rsidRPr="00581F29">
        <w:rPr>
          <w:sz w:val="32"/>
          <w:szCs w:val="32"/>
        </w:rPr>
        <w:t>…</w:t>
      </w:r>
    </w:p>
    <w:p w:rsidR="00CA729B" w:rsidRDefault="00CA729B" w:rsidP="00016C85">
      <w:pPr>
        <w:rPr>
          <w:sz w:val="32"/>
          <w:szCs w:val="32"/>
        </w:rPr>
      </w:pPr>
    </w:p>
    <w:p w:rsidR="003C73AD" w:rsidRDefault="003C73AD" w:rsidP="00016C85">
      <w:pPr>
        <w:rPr>
          <w:sz w:val="32"/>
          <w:szCs w:val="32"/>
        </w:rPr>
      </w:pP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  <w:u w:val="single"/>
        </w:rPr>
        <w:t>SINIFTA [EĞİTİM ORTAMINDA] ÖĞRENCİ</w:t>
      </w:r>
      <w:r w:rsidRPr="003C73AD">
        <w:rPr>
          <w:b/>
          <w:bCs/>
          <w:sz w:val="18"/>
          <w:szCs w:val="18"/>
        </w:rPr>
        <w:t xml:space="preserve">; </w:t>
      </w: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</w:rPr>
        <w:t>Okuduklarını</w:t>
      </w:r>
      <w:r w:rsidR="003C73AD">
        <w:rPr>
          <w:b/>
          <w:bCs/>
          <w:sz w:val="18"/>
          <w:szCs w:val="18"/>
        </w:rPr>
        <w:t xml:space="preserve">n         </w:t>
      </w:r>
      <w:proofErr w:type="gramStart"/>
      <w:r w:rsidR="003C73AD">
        <w:rPr>
          <w:b/>
          <w:bCs/>
          <w:sz w:val="18"/>
          <w:szCs w:val="18"/>
        </w:rPr>
        <w:t>.....................</w:t>
      </w:r>
      <w:proofErr w:type="gramEnd"/>
      <w:r w:rsidRPr="003C73AD">
        <w:rPr>
          <w:b/>
          <w:bCs/>
          <w:sz w:val="18"/>
          <w:szCs w:val="18"/>
        </w:rPr>
        <w:tab/>
        <w:t>% 10’unu,</w:t>
      </w: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</w:rPr>
        <w:t xml:space="preserve">Duyduklarının         </w:t>
      </w:r>
      <w:proofErr w:type="gramStart"/>
      <w:r w:rsidRPr="003C73AD">
        <w:rPr>
          <w:b/>
          <w:bCs/>
          <w:sz w:val="18"/>
          <w:szCs w:val="18"/>
        </w:rPr>
        <w:t>......................</w:t>
      </w:r>
      <w:proofErr w:type="gramEnd"/>
      <w:r w:rsidRPr="003C73AD">
        <w:rPr>
          <w:b/>
          <w:bCs/>
          <w:sz w:val="18"/>
          <w:szCs w:val="18"/>
        </w:rPr>
        <w:tab/>
        <w:t>% 20’sini,</w:t>
      </w: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</w:rPr>
        <w:t xml:space="preserve">Gördüklerinin          </w:t>
      </w:r>
      <w:proofErr w:type="gramStart"/>
      <w:r w:rsidRPr="003C73AD">
        <w:rPr>
          <w:b/>
          <w:bCs/>
          <w:sz w:val="18"/>
          <w:szCs w:val="18"/>
        </w:rPr>
        <w:t>......................</w:t>
      </w:r>
      <w:proofErr w:type="gramEnd"/>
      <w:r w:rsidRPr="003C73AD">
        <w:rPr>
          <w:b/>
          <w:bCs/>
          <w:sz w:val="18"/>
          <w:szCs w:val="18"/>
        </w:rPr>
        <w:tab/>
        <w:t>% 50’sini,</w:t>
      </w: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</w:rPr>
        <w:t xml:space="preserve">Görüp duyduklarının </w:t>
      </w:r>
      <w:proofErr w:type="gramStart"/>
      <w:r w:rsidRPr="003C73AD">
        <w:rPr>
          <w:b/>
          <w:bCs/>
          <w:sz w:val="18"/>
          <w:szCs w:val="18"/>
        </w:rPr>
        <w:t>...................</w:t>
      </w:r>
      <w:proofErr w:type="gramEnd"/>
      <w:r w:rsidRPr="003C73AD">
        <w:rPr>
          <w:b/>
          <w:bCs/>
          <w:sz w:val="18"/>
          <w:szCs w:val="18"/>
        </w:rPr>
        <w:tab/>
        <w:t>% 70’ini,</w:t>
      </w: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</w:rPr>
        <w:t>Pratik yaparak tekrar ettiklerinin</w:t>
      </w:r>
      <w:r w:rsidRPr="003C73AD">
        <w:rPr>
          <w:b/>
          <w:bCs/>
          <w:sz w:val="18"/>
          <w:szCs w:val="18"/>
        </w:rPr>
        <w:tab/>
        <w:t>% 80’ini,</w:t>
      </w:r>
    </w:p>
    <w:p w:rsidR="009760D6" w:rsidRPr="003C73AD" w:rsidRDefault="00F167E5" w:rsidP="003C73AD">
      <w:pPr>
        <w:numPr>
          <w:ilvl w:val="0"/>
          <w:numId w:val="24"/>
        </w:numPr>
        <w:rPr>
          <w:sz w:val="18"/>
          <w:szCs w:val="18"/>
        </w:rPr>
      </w:pPr>
      <w:r w:rsidRPr="003C73AD">
        <w:rPr>
          <w:b/>
          <w:bCs/>
          <w:sz w:val="18"/>
          <w:szCs w:val="18"/>
        </w:rPr>
        <w:t>Başkalarına öğrettiklerinin</w:t>
      </w:r>
      <w:proofErr w:type="gramStart"/>
      <w:r w:rsidRPr="003C73AD">
        <w:rPr>
          <w:b/>
          <w:bCs/>
          <w:sz w:val="18"/>
          <w:szCs w:val="18"/>
        </w:rPr>
        <w:t>..........</w:t>
      </w:r>
      <w:proofErr w:type="gramEnd"/>
      <w:r w:rsidRPr="003C73AD">
        <w:rPr>
          <w:b/>
          <w:bCs/>
          <w:sz w:val="18"/>
          <w:szCs w:val="18"/>
        </w:rPr>
        <w:tab/>
        <w:t>% 95’ini,</w:t>
      </w:r>
    </w:p>
    <w:p w:rsidR="003C73AD" w:rsidRPr="003C73AD" w:rsidRDefault="003C73AD" w:rsidP="003C73AD">
      <w:pPr>
        <w:rPr>
          <w:sz w:val="32"/>
          <w:szCs w:val="32"/>
        </w:rPr>
      </w:pPr>
      <w:r w:rsidRPr="003C73AD">
        <w:rPr>
          <w:b/>
          <w:bCs/>
          <w:sz w:val="32"/>
          <w:szCs w:val="32"/>
        </w:rPr>
        <w:t xml:space="preserve">                      </w:t>
      </w:r>
    </w:p>
    <w:p w:rsidR="003C73AD" w:rsidRPr="003C73AD" w:rsidRDefault="003C73AD" w:rsidP="003C73AD">
      <w:pPr>
        <w:rPr>
          <w:sz w:val="28"/>
          <w:szCs w:val="28"/>
        </w:rPr>
      </w:pPr>
      <w:r w:rsidRPr="003C73AD">
        <w:rPr>
          <w:b/>
          <w:bCs/>
          <w:sz w:val="32"/>
          <w:szCs w:val="32"/>
        </w:rPr>
        <w:t xml:space="preserve">               </w:t>
      </w:r>
      <w:r w:rsidRPr="003C73AD">
        <w:rPr>
          <w:b/>
          <w:bCs/>
          <w:sz w:val="28"/>
          <w:szCs w:val="28"/>
        </w:rPr>
        <w:t>HATIRLAYABİLİR</w:t>
      </w:r>
      <w:proofErr w:type="gramStart"/>
      <w:r w:rsidRPr="003C73AD">
        <w:rPr>
          <w:b/>
          <w:bCs/>
          <w:sz w:val="28"/>
          <w:szCs w:val="28"/>
        </w:rPr>
        <w:t>….!!!!!!</w:t>
      </w:r>
      <w:proofErr w:type="gramEnd"/>
    </w:p>
    <w:p w:rsidR="002B6218" w:rsidRDefault="002B6218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2B6218" w:rsidRDefault="002B6218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2B6218" w:rsidRDefault="002B6218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3C73AD" w:rsidRDefault="00F334A7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  <w:r>
        <w:rPr>
          <w:rFonts w:ascii="Arial" w:hAnsi="Arial" w:cs="Arial"/>
          <w:color w:val="999999"/>
          <w:sz w:val="17"/>
          <w:szCs w:val="17"/>
          <w:shd w:val="clear" w:color="auto" w:fill="F2F2F2"/>
        </w:rPr>
        <w:t xml:space="preserve">    </w:t>
      </w:r>
      <w:r w:rsidR="004B1CF3">
        <w:rPr>
          <w:rFonts w:ascii="Arial" w:hAnsi="Arial" w:cs="Arial"/>
          <w:color w:val="999999"/>
          <w:sz w:val="17"/>
          <w:szCs w:val="17"/>
          <w:shd w:val="clear" w:color="auto" w:fill="F2F2F2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4D86205F" wp14:editId="2D94BA06">
            <wp:extent cx="2771775" cy="1853860"/>
            <wp:effectExtent l="0" t="0" r="0" b="0"/>
            <wp:docPr id="7" name="Resim 7" descr="d:\Documents\Desktop\verimli_ders_calisma_yontemleri_h728_48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verimli_ders_calisma_yontemleri_h728_485a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21" cy="18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4B1CF3" w:rsidRDefault="004B1CF3" w:rsidP="00016C85">
      <w:pPr>
        <w:rPr>
          <w:rFonts w:ascii="Arial" w:hAnsi="Arial" w:cs="Arial"/>
          <w:color w:val="999999"/>
          <w:sz w:val="17"/>
          <w:szCs w:val="17"/>
          <w:shd w:val="clear" w:color="auto" w:fill="F2F2F2"/>
        </w:rPr>
      </w:pPr>
    </w:p>
    <w:p w:rsidR="003C73AD" w:rsidRDefault="003C73AD" w:rsidP="00016C85">
      <w:pPr>
        <w:rPr>
          <w:sz w:val="32"/>
          <w:szCs w:val="32"/>
        </w:rPr>
      </w:pPr>
    </w:p>
    <w:p w:rsidR="003C73AD" w:rsidRPr="00295AA9" w:rsidRDefault="00295AA9" w:rsidP="004B1CF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28"/>
          <w:szCs w:val="28"/>
        </w:rPr>
        <w:t xml:space="preserve">ŞEHİT ŞİRİN DİRİL KIZ ANADOLU </w:t>
      </w:r>
      <w:r w:rsidR="004B1CF3" w:rsidRPr="00295AA9">
        <w:rPr>
          <w:rFonts w:asciiTheme="majorHAnsi" w:hAnsiTheme="majorHAnsi"/>
          <w:b/>
          <w:sz w:val="28"/>
          <w:szCs w:val="28"/>
        </w:rPr>
        <w:t>İMAM HATİP LİSESİ</w:t>
      </w:r>
    </w:p>
    <w:p w:rsidR="007A303B" w:rsidRPr="00295AA9" w:rsidRDefault="002B6218" w:rsidP="00295AA9">
      <w:pPr>
        <w:jc w:val="center"/>
        <w:rPr>
          <w:rFonts w:asciiTheme="majorHAnsi" w:hAnsiTheme="majorHAnsi"/>
          <w:b/>
        </w:rPr>
      </w:pPr>
      <w:r w:rsidRPr="00295AA9">
        <w:rPr>
          <w:rFonts w:asciiTheme="majorHAnsi" w:hAnsiTheme="majorHAnsi"/>
          <w:b/>
        </w:rPr>
        <w:t>REHBERLİK SERVİSİ</w:t>
      </w:r>
    </w:p>
    <w:p w:rsidR="007A303B" w:rsidRDefault="004B1CF3" w:rsidP="00016C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26CF3B7E" wp14:editId="772A1674">
            <wp:extent cx="1085850" cy="1085850"/>
            <wp:effectExtent l="0" t="0" r="0" b="0"/>
            <wp:docPr id="2" name="Resim 2" descr="d:\Documents\Desktop\OKUL 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OKUL AMBL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3B" w:rsidRDefault="007A303B" w:rsidP="00016C85">
      <w:pPr>
        <w:rPr>
          <w:sz w:val="32"/>
          <w:szCs w:val="32"/>
        </w:rPr>
      </w:pPr>
    </w:p>
    <w:p w:rsidR="00805BE0" w:rsidRDefault="00805BE0" w:rsidP="00690996">
      <w:pPr>
        <w:jc w:val="center"/>
      </w:pPr>
    </w:p>
    <w:p w:rsidR="00690996" w:rsidRPr="004B1CF3" w:rsidRDefault="00690996" w:rsidP="00690996">
      <w:pPr>
        <w:jc w:val="center"/>
        <w:rPr>
          <w:b/>
        </w:rPr>
      </w:pPr>
      <w:r w:rsidRPr="004B1CF3">
        <w:rPr>
          <w:b/>
        </w:rPr>
        <w:t>VELİ BROŞÜRÜ</w:t>
      </w:r>
    </w:p>
    <w:p w:rsidR="00690996" w:rsidRPr="00690996" w:rsidRDefault="00690996" w:rsidP="00016C85"/>
    <w:p w:rsidR="007A303B" w:rsidRDefault="007A303B" w:rsidP="00016C85">
      <w:pPr>
        <w:rPr>
          <w:sz w:val="32"/>
          <w:szCs w:val="32"/>
        </w:rPr>
      </w:pPr>
    </w:p>
    <w:p w:rsidR="007A303B" w:rsidRPr="00F334A7" w:rsidRDefault="00805BE0" w:rsidP="00805BE0">
      <w:pPr>
        <w:jc w:val="center"/>
        <w:rPr>
          <w:rFonts w:asciiTheme="majorHAnsi" w:hAnsiTheme="majorHAnsi"/>
          <w:b/>
          <w:sz w:val="32"/>
          <w:szCs w:val="32"/>
        </w:rPr>
      </w:pPr>
      <w:r w:rsidRPr="00F334A7">
        <w:rPr>
          <w:rFonts w:asciiTheme="majorHAnsi" w:hAnsiTheme="majorHAnsi"/>
          <w:b/>
          <w:sz w:val="32"/>
          <w:szCs w:val="32"/>
        </w:rPr>
        <w:t>ÇOCUKLARA VERİMLİ DERS ÇALIŞMA ALIŞKANLIĞI KAZANDIRMA</w:t>
      </w:r>
    </w:p>
    <w:p w:rsidR="007A303B" w:rsidRDefault="007A303B" w:rsidP="00016C85">
      <w:pPr>
        <w:rPr>
          <w:sz w:val="32"/>
          <w:szCs w:val="32"/>
        </w:rPr>
      </w:pPr>
    </w:p>
    <w:p w:rsidR="007A303B" w:rsidRDefault="00690996" w:rsidP="00016C8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bookmarkStart w:id="0" w:name="_GoBack"/>
      <w:r w:rsidR="004B1CF3">
        <w:rPr>
          <w:noProof/>
        </w:rPr>
        <w:drawing>
          <wp:inline distT="0" distB="0" distL="0" distR="0">
            <wp:extent cx="2380753" cy="1584666"/>
            <wp:effectExtent l="0" t="0" r="635" b="0"/>
            <wp:docPr id="3" name="Resim 3" descr="d:\Documents\Desktop\canik-basari-universitesi-aile-danismanligi-4378606_593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canik-basari-universitesi-aile-danismanligi-4378606_5931_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91" cy="158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303B" w:rsidRDefault="007A303B" w:rsidP="00016C85">
      <w:pPr>
        <w:rPr>
          <w:sz w:val="32"/>
          <w:szCs w:val="32"/>
        </w:rPr>
      </w:pPr>
    </w:p>
    <w:p w:rsidR="007A303B" w:rsidRPr="00B9371F" w:rsidRDefault="00B9371F" w:rsidP="00B9371F">
      <w:pPr>
        <w:ind w:left="708"/>
        <w:jc w:val="center"/>
        <w:rPr>
          <w:rFonts w:asciiTheme="majorHAnsi" w:hAnsiTheme="majorHAnsi"/>
          <w:b/>
          <w:sz w:val="16"/>
          <w:szCs w:val="16"/>
        </w:rPr>
      </w:pPr>
      <w:r w:rsidRPr="00B9371F">
        <w:rPr>
          <w:rFonts w:asciiTheme="majorHAnsi" w:hAnsiTheme="majorHAnsi"/>
          <w:b/>
          <w:sz w:val="16"/>
          <w:szCs w:val="16"/>
        </w:rPr>
        <w:t>Gizem GÜNERHAN</w:t>
      </w:r>
    </w:p>
    <w:p w:rsidR="00B9371F" w:rsidRPr="00B9371F" w:rsidRDefault="00B9371F" w:rsidP="00B9371F">
      <w:pPr>
        <w:ind w:left="708"/>
        <w:jc w:val="center"/>
        <w:rPr>
          <w:rFonts w:asciiTheme="majorHAnsi" w:hAnsiTheme="majorHAnsi"/>
          <w:b/>
          <w:sz w:val="16"/>
          <w:szCs w:val="16"/>
        </w:rPr>
      </w:pPr>
      <w:r w:rsidRPr="00B9371F">
        <w:rPr>
          <w:rFonts w:asciiTheme="majorHAnsi" w:hAnsiTheme="majorHAnsi"/>
          <w:b/>
          <w:sz w:val="16"/>
          <w:szCs w:val="16"/>
        </w:rPr>
        <w:t>Psikolojik Danışman</w:t>
      </w:r>
    </w:p>
    <w:p w:rsidR="003314B2" w:rsidRPr="00B9371F" w:rsidRDefault="003314B2" w:rsidP="00B9371F">
      <w:pPr>
        <w:jc w:val="center"/>
        <w:rPr>
          <w:b/>
          <w:color w:val="0000FF"/>
          <w:sz w:val="16"/>
          <w:szCs w:val="16"/>
        </w:rPr>
      </w:pPr>
    </w:p>
    <w:p w:rsidR="001C688F" w:rsidRPr="008B666E" w:rsidRDefault="001C688F" w:rsidP="00B9371F">
      <w:pPr>
        <w:jc w:val="center"/>
        <w:rPr>
          <w:color w:val="0000FF"/>
        </w:rPr>
      </w:pPr>
    </w:p>
    <w:sectPr w:rsidR="001C688F" w:rsidRPr="008B666E" w:rsidSect="00016C85">
      <w:pgSz w:w="16838" w:h="11906" w:orient="landscape" w:code="9"/>
      <w:pgMar w:top="567" w:right="567" w:bottom="360" w:left="360" w:header="709" w:footer="709" w:gutter="0"/>
      <w:cols w:num="3" w:space="708" w:equalWidth="0">
        <w:col w:w="4969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onotype Sorts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86DFFC"/>
    <w:lvl w:ilvl="0">
      <w:numFmt w:val="bullet"/>
      <w:lvlText w:val="*"/>
      <w:lvlJc w:val="left"/>
    </w:lvl>
  </w:abstractNum>
  <w:abstractNum w:abstractNumId="1">
    <w:nsid w:val="11CE3F15"/>
    <w:multiLevelType w:val="hybridMultilevel"/>
    <w:tmpl w:val="679063A2"/>
    <w:lvl w:ilvl="0" w:tplc="C91497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CFB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0FF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E4E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E0C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00A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821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1A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8F2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D1B53"/>
    <w:multiLevelType w:val="hybridMultilevel"/>
    <w:tmpl w:val="E0C0AED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30752"/>
    <w:multiLevelType w:val="hybridMultilevel"/>
    <w:tmpl w:val="02D2B5D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2139EA"/>
    <w:multiLevelType w:val="hybridMultilevel"/>
    <w:tmpl w:val="073AA592"/>
    <w:lvl w:ilvl="0" w:tplc="3C1431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65E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C35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E2D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E31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0661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435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2D2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666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36CE8"/>
    <w:multiLevelType w:val="hybridMultilevel"/>
    <w:tmpl w:val="152C81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05754"/>
    <w:multiLevelType w:val="hybridMultilevel"/>
    <w:tmpl w:val="0550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45CD3"/>
    <w:multiLevelType w:val="hybridMultilevel"/>
    <w:tmpl w:val="9034A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46D"/>
    <w:multiLevelType w:val="hybridMultilevel"/>
    <w:tmpl w:val="EA72ACC2"/>
    <w:lvl w:ilvl="0" w:tplc="FBB27C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CD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211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6C9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E1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29E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2B3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86B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248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C66BB"/>
    <w:multiLevelType w:val="hybridMultilevel"/>
    <w:tmpl w:val="E64A2272"/>
    <w:lvl w:ilvl="0" w:tplc="B7C698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E7B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004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EB5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E86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0E0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C22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E25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616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85A75"/>
    <w:multiLevelType w:val="hybridMultilevel"/>
    <w:tmpl w:val="08FCF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105A3"/>
    <w:multiLevelType w:val="hybridMultilevel"/>
    <w:tmpl w:val="EC260724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6F7601"/>
    <w:multiLevelType w:val="hybridMultilevel"/>
    <w:tmpl w:val="B170839A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D431754"/>
    <w:multiLevelType w:val="hybridMultilevel"/>
    <w:tmpl w:val="5E9CF5D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8C1ED2"/>
    <w:multiLevelType w:val="hybridMultilevel"/>
    <w:tmpl w:val="45089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D28"/>
    <w:multiLevelType w:val="hybridMultilevel"/>
    <w:tmpl w:val="690A390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C203CD"/>
    <w:multiLevelType w:val="hybridMultilevel"/>
    <w:tmpl w:val="F84AC7D8"/>
    <w:lvl w:ilvl="0" w:tplc="2676D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C2B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C27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92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8F2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AB9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C1C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838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411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31D52"/>
    <w:multiLevelType w:val="hybridMultilevel"/>
    <w:tmpl w:val="0FB04A62"/>
    <w:lvl w:ilvl="0" w:tplc="2326E8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C5F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6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269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A06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C3B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8CC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493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8CF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Monotype Sorts" w:hAnsi="Monotype Sorts" w:hint="default"/>
          <w:sz w:val="60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Monotype Sorts" w:hAnsi="Monotype Sorts" w:hint="default"/>
          <w:sz w:val="1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9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2"/>
        </w:rPr>
      </w:lvl>
    </w:lvlOverride>
  </w:num>
  <w:num w:numId="10">
    <w:abstractNumId w:val="1"/>
  </w:num>
  <w:num w:numId="11">
    <w:abstractNumId w:val="17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  <w:num w:numId="17">
    <w:abstractNumId w:val="6"/>
  </w:num>
  <w:num w:numId="18">
    <w:abstractNumId w:val="5"/>
  </w:num>
  <w:num w:numId="19">
    <w:abstractNumId w:val="14"/>
  </w:num>
  <w:num w:numId="20">
    <w:abstractNumId w:val="3"/>
  </w:num>
  <w:num w:numId="21">
    <w:abstractNumId w:val="10"/>
  </w:num>
  <w:num w:numId="22">
    <w:abstractNumId w:val="15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19"/>
    <w:rsid w:val="00016C85"/>
    <w:rsid w:val="00037167"/>
    <w:rsid w:val="00093F37"/>
    <w:rsid w:val="00176D7C"/>
    <w:rsid w:val="001C64F6"/>
    <w:rsid w:val="001C688F"/>
    <w:rsid w:val="002600B2"/>
    <w:rsid w:val="00263ED9"/>
    <w:rsid w:val="00295AA9"/>
    <w:rsid w:val="002B5534"/>
    <w:rsid w:val="002B6218"/>
    <w:rsid w:val="002F0B50"/>
    <w:rsid w:val="003314B2"/>
    <w:rsid w:val="00384CDD"/>
    <w:rsid w:val="003C73AD"/>
    <w:rsid w:val="004068D8"/>
    <w:rsid w:val="0043325B"/>
    <w:rsid w:val="004352DB"/>
    <w:rsid w:val="004355E1"/>
    <w:rsid w:val="00441C0E"/>
    <w:rsid w:val="004535E6"/>
    <w:rsid w:val="004866BD"/>
    <w:rsid w:val="004A19C6"/>
    <w:rsid w:val="004A777A"/>
    <w:rsid w:val="004B03CE"/>
    <w:rsid w:val="004B1CF3"/>
    <w:rsid w:val="005471DF"/>
    <w:rsid w:val="00572207"/>
    <w:rsid w:val="00581F29"/>
    <w:rsid w:val="00613DF8"/>
    <w:rsid w:val="00690996"/>
    <w:rsid w:val="006C2034"/>
    <w:rsid w:val="006E59B7"/>
    <w:rsid w:val="006E7BFE"/>
    <w:rsid w:val="00786ED8"/>
    <w:rsid w:val="007A303B"/>
    <w:rsid w:val="007C3A71"/>
    <w:rsid w:val="007D5482"/>
    <w:rsid w:val="007E0491"/>
    <w:rsid w:val="00805BE0"/>
    <w:rsid w:val="00824B32"/>
    <w:rsid w:val="008946D3"/>
    <w:rsid w:val="008B666E"/>
    <w:rsid w:val="008C2319"/>
    <w:rsid w:val="008D11A8"/>
    <w:rsid w:val="00902665"/>
    <w:rsid w:val="009760D6"/>
    <w:rsid w:val="00A255B3"/>
    <w:rsid w:val="00A7544F"/>
    <w:rsid w:val="00B102D3"/>
    <w:rsid w:val="00B9371F"/>
    <w:rsid w:val="00B960EB"/>
    <w:rsid w:val="00BB4390"/>
    <w:rsid w:val="00BE0736"/>
    <w:rsid w:val="00BE414E"/>
    <w:rsid w:val="00C62A44"/>
    <w:rsid w:val="00CA729B"/>
    <w:rsid w:val="00CC2611"/>
    <w:rsid w:val="00D505B8"/>
    <w:rsid w:val="00DF78EE"/>
    <w:rsid w:val="00E15441"/>
    <w:rsid w:val="00E54CA1"/>
    <w:rsid w:val="00E84860"/>
    <w:rsid w:val="00F115EE"/>
    <w:rsid w:val="00F167E5"/>
    <w:rsid w:val="00F334A7"/>
    <w:rsid w:val="00FB59C7"/>
    <w:rsid w:val="00FB6576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B50"/>
    <w:rPr>
      <w:sz w:val="24"/>
      <w:szCs w:val="24"/>
    </w:rPr>
  </w:style>
  <w:style w:type="paragraph" w:styleId="Balk3">
    <w:name w:val="heading 3"/>
    <w:basedOn w:val="Normal"/>
    <w:next w:val="Normal"/>
    <w:qFormat/>
    <w:rsid w:val="007D5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946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14B2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A255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15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B50"/>
    <w:rPr>
      <w:sz w:val="24"/>
      <w:szCs w:val="24"/>
    </w:rPr>
  </w:style>
  <w:style w:type="paragraph" w:styleId="Balk3">
    <w:name w:val="heading 3"/>
    <w:basedOn w:val="Normal"/>
    <w:next w:val="Normal"/>
    <w:qFormat/>
    <w:rsid w:val="007D5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946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14B2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A255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1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8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0B10-5936-44C5-9C40-BF00BA57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Verimli ders çalışma yollarını iyi bilerek ve bunlardan gereğince yararlanarak etkili çalışmaktır</vt:lpstr>
    </vt:vector>
  </TitlesOfParts>
  <Company>By NeC ® 2010 | Katilimsiz.Com</Company>
  <LinksUpToDate>false</LinksUpToDate>
  <CharactersWithSpaces>5957</CharactersWithSpaces>
  <SharedDoc>false</SharedDoc>
  <HLinks>
    <vt:vector size="6" baseType="variant">
      <vt:variant>
        <vt:i4>5177354</vt:i4>
      </vt:variant>
      <vt:variant>
        <vt:i4>9</vt:i4>
      </vt:variant>
      <vt:variant>
        <vt:i4>0</vt:i4>
      </vt:variant>
      <vt:variant>
        <vt:i4>5</vt:i4>
      </vt:variant>
      <vt:variant>
        <vt:lpwstr>http://www.ahmetsimsekkoleji.com/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Verimli ders çalışma yollarını iyi bilerek ve bunlardan gereğince yararlanarak etkili çalışmaktır</dc:title>
  <dc:creator>Gülşah Tamirak</dc:creator>
  <cp:keywords>Rehberlik Servisi</cp:keywords>
  <cp:lastModifiedBy>Kubra</cp:lastModifiedBy>
  <cp:revision>3</cp:revision>
  <cp:lastPrinted>2016-10-25T10:11:00Z</cp:lastPrinted>
  <dcterms:created xsi:type="dcterms:W3CDTF">2017-11-03T19:29:00Z</dcterms:created>
  <dcterms:modified xsi:type="dcterms:W3CDTF">2018-10-18T07:44:00Z</dcterms:modified>
</cp:coreProperties>
</file>